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529" w:rsidRPr="00B60EA1" w:rsidRDefault="00426529" w:rsidP="00B60EA1">
      <w:pPr>
        <w:jc w:val="center"/>
        <w:rPr>
          <w:rFonts w:ascii="Arial" w:hAnsi="Arial" w:cs="Arial"/>
          <w:sz w:val="32"/>
          <w:szCs w:val="32"/>
        </w:rPr>
      </w:pPr>
      <w:r w:rsidRPr="00B60EA1">
        <w:rPr>
          <w:rFonts w:ascii="Arial" w:hAnsi="Arial" w:cs="Arial"/>
          <w:sz w:val="32"/>
          <w:szCs w:val="32"/>
        </w:rPr>
        <w:t>АДМИНИСТРАЦИЯ ПОСЕЛКА КОНЫШЕВКА</w:t>
      </w:r>
    </w:p>
    <w:p w:rsidR="00B60EA1" w:rsidRPr="00B60EA1" w:rsidRDefault="00B60EA1" w:rsidP="00B60EA1">
      <w:pPr>
        <w:jc w:val="center"/>
        <w:rPr>
          <w:rFonts w:ascii="Arial" w:hAnsi="Arial" w:cs="Arial"/>
          <w:b/>
          <w:sz w:val="32"/>
          <w:szCs w:val="32"/>
        </w:rPr>
      </w:pPr>
    </w:p>
    <w:p w:rsidR="00426529" w:rsidRPr="00B60EA1" w:rsidRDefault="00426529" w:rsidP="00B60EA1">
      <w:pPr>
        <w:jc w:val="center"/>
        <w:rPr>
          <w:rFonts w:ascii="Arial" w:hAnsi="Arial" w:cs="Arial"/>
          <w:sz w:val="32"/>
          <w:szCs w:val="32"/>
        </w:rPr>
      </w:pPr>
      <w:r w:rsidRPr="00B60EA1">
        <w:rPr>
          <w:rFonts w:ascii="Arial" w:hAnsi="Arial" w:cs="Arial"/>
          <w:sz w:val="32"/>
          <w:szCs w:val="32"/>
        </w:rPr>
        <w:t>П О С Т А Н О В Л Е Н И Е</w:t>
      </w:r>
    </w:p>
    <w:p w:rsidR="00426529" w:rsidRPr="00B60EA1" w:rsidRDefault="00426529" w:rsidP="00B60EA1">
      <w:pPr>
        <w:jc w:val="center"/>
        <w:rPr>
          <w:rFonts w:ascii="Arial" w:hAnsi="Arial" w:cs="Arial"/>
          <w:sz w:val="32"/>
          <w:szCs w:val="32"/>
        </w:rPr>
      </w:pPr>
    </w:p>
    <w:p w:rsidR="00426529" w:rsidRPr="00B60EA1" w:rsidRDefault="00B60EA1" w:rsidP="00B60EA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</w:t>
      </w:r>
      <w:bookmarkStart w:id="0" w:name="_GoBack"/>
      <w:bookmarkEnd w:id="0"/>
      <w:r w:rsidR="00426529" w:rsidRPr="00B60EA1">
        <w:rPr>
          <w:rFonts w:ascii="Arial" w:hAnsi="Arial" w:cs="Arial"/>
          <w:sz w:val="32"/>
          <w:szCs w:val="32"/>
        </w:rPr>
        <w:t xml:space="preserve">т 22.03.2017г.   </w:t>
      </w:r>
      <w:r w:rsidR="00D742AE" w:rsidRPr="00B60EA1">
        <w:rPr>
          <w:rFonts w:ascii="Arial" w:hAnsi="Arial" w:cs="Arial"/>
          <w:sz w:val="32"/>
          <w:szCs w:val="32"/>
        </w:rPr>
        <w:t xml:space="preserve">                         №34</w:t>
      </w:r>
      <w:r w:rsidR="00426529" w:rsidRPr="00B60EA1">
        <w:rPr>
          <w:rFonts w:ascii="Arial" w:hAnsi="Arial" w:cs="Arial"/>
          <w:sz w:val="32"/>
          <w:szCs w:val="32"/>
        </w:rPr>
        <w:t>-па</w:t>
      </w:r>
    </w:p>
    <w:p w:rsidR="00426529" w:rsidRPr="00B60EA1" w:rsidRDefault="00426529" w:rsidP="00B60EA1">
      <w:pPr>
        <w:jc w:val="center"/>
        <w:rPr>
          <w:rFonts w:ascii="Arial" w:hAnsi="Arial" w:cs="Arial"/>
          <w:sz w:val="32"/>
          <w:szCs w:val="32"/>
        </w:rPr>
      </w:pPr>
    </w:p>
    <w:p w:rsidR="00D742AE" w:rsidRPr="00B60EA1" w:rsidRDefault="00F62A61" w:rsidP="00B60EA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r w:rsidRPr="00B60EA1">
        <w:rPr>
          <w:rFonts w:ascii="Arial" w:hAnsi="Arial" w:cs="Arial"/>
          <w:sz w:val="32"/>
          <w:szCs w:val="32"/>
        </w:rPr>
        <w:t xml:space="preserve">Об утверждении </w:t>
      </w:r>
      <w:r w:rsidR="00D742AE" w:rsidRPr="00B60EA1">
        <w:rPr>
          <w:rFonts w:ascii="Arial" w:hAnsi="Arial" w:cs="Arial"/>
          <w:sz w:val="32"/>
          <w:szCs w:val="32"/>
        </w:rPr>
        <w:t>Положения о комиссии</w:t>
      </w:r>
    </w:p>
    <w:p w:rsidR="00D742AE" w:rsidRPr="00B60EA1" w:rsidRDefault="00D742AE" w:rsidP="00B60EA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B60EA1">
        <w:rPr>
          <w:rFonts w:ascii="Arial" w:hAnsi="Arial" w:cs="Arial"/>
          <w:sz w:val="32"/>
          <w:szCs w:val="32"/>
        </w:rPr>
        <w:t>по</w:t>
      </w:r>
      <w:proofErr w:type="gramEnd"/>
      <w:r w:rsidRPr="00B60EA1">
        <w:rPr>
          <w:rFonts w:ascii="Arial" w:hAnsi="Arial" w:cs="Arial"/>
          <w:sz w:val="32"/>
          <w:szCs w:val="32"/>
        </w:rPr>
        <w:t xml:space="preserve"> рассмотрению и оценки</w:t>
      </w:r>
    </w:p>
    <w:p w:rsidR="00D742AE" w:rsidRPr="00B60EA1" w:rsidRDefault="00D742AE" w:rsidP="00B60EA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B60EA1">
        <w:rPr>
          <w:rFonts w:ascii="Arial" w:hAnsi="Arial" w:cs="Arial"/>
          <w:sz w:val="32"/>
          <w:szCs w:val="32"/>
        </w:rPr>
        <w:t>предложений</w:t>
      </w:r>
      <w:proofErr w:type="gramEnd"/>
      <w:r w:rsidRPr="00B60EA1">
        <w:rPr>
          <w:rFonts w:ascii="Arial" w:hAnsi="Arial" w:cs="Arial"/>
          <w:sz w:val="32"/>
          <w:szCs w:val="32"/>
        </w:rPr>
        <w:t xml:space="preserve"> граждан, организаций о включении</w:t>
      </w:r>
    </w:p>
    <w:p w:rsidR="00D742AE" w:rsidRPr="00B60EA1" w:rsidRDefault="00D742AE" w:rsidP="00B60EA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B60EA1">
        <w:rPr>
          <w:rFonts w:ascii="Arial" w:hAnsi="Arial" w:cs="Arial"/>
          <w:sz w:val="32"/>
          <w:szCs w:val="32"/>
        </w:rPr>
        <w:t>в</w:t>
      </w:r>
      <w:proofErr w:type="gramEnd"/>
      <w:r w:rsidRPr="00B60EA1">
        <w:rPr>
          <w:rFonts w:ascii="Arial" w:hAnsi="Arial" w:cs="Arial"/>
          <w:sz w:val="32"/>
          <w:szCs w:val="32"/>
        </w:rPr>
        <w:t xml:space="preserve"> муниципальную программу «Формирование</w:t>
      </w:r>
    </w:p>
    <w:p w:rsidR="00D742AE" w:rsidRPr="00B60EA1" w:rsidRDefault="00D742AE" w:rsidP="00B60EA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B60EA1">
        <w:rPr>
          <w:rFonts w:ascii="Arial" w:hAnsi="Arial" w:cs="Arial"/>
          <w:sz w:val="32"/>
          <w:szCs w:val="32"/>
        </w:rPr>
        <w:t>современной</w:t>
      </w:r>
      <w:proofErr w:type="gramEnd"/>
      <w:r w:rsidRPr="00B60EA1">
        <w:rPr>
          <w:rFonts w:ascii="Arial" w:hAnsi="Arial" w:cs="Arial"/>
          <w:sz w:val="32"/>
          <w:szCs w:val="32"/>
        </w:rPr>
        <w:t xml:space="preserve"> городской среды муниципального</w:t>
      </w:r>
    </w:p>
    <w:p w:rsidR="00D742AE" w:rsidRPr="00B60EA1" w:rsidRDefault="00D742AE" w:rsidP="00B60EA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B60EA1">
        <w:rPr>
          <w:rFonts w:ascii="Arial" w:hAnsi="Arial" w:cs="Arial"/>
          <w:sz w:val="32"/>
          <w:szCs w:val="32"/>
        </w:rPr>
        <w:t>образования</w:t>
      </w:r>
      <w:proofErr w:type="gramEnd"/>
      <w:r w:rsidRPr="00B60EA1">
        <w:rPr>
          <w:rFonts w:ascii="Arial" w:hAnsi="Arial" w:cs="Arial"/>
          <w:sz w:val="32"/>
          <w:szCs w:val="32"/>
        </w:rPr>
        <w:t xml:space="preserve"> «поселок Конышевка»</w:t>
      </w:r>
    </w:p>
    <w:p w:rsidR="00D742AE" w:rsidRPr="00B60EA1" w:rsidRDefault="00D742AE" w:rsidP="00B60EA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r w:rsidRPr="00B60EA1">
        <w:rPr>
          <w:rFonts w:ascii="Arial" w:hAnsi="Arial" w:cs="Arial"/>
          <w:sz w:val="32"/>
          <w:szCs w:val="32"/>
        </w:rPr>
        <w:t>Конышевского района Курской области на 2017».</w:t>
      </w:r>
    </w:p>
    <w:p w:rsidR="00F62A61" w:rsidRPr="00B60EA1" w:rsidRDefault="00F62A61" w:rsidP="00F62A61">
      <w:pPr>
        <w:pStyle w:val="a5"/>
        <w:ind w:firstLine="708"/>
        <w:jc w:val="both"/>
        <w:rPr>
          <w:rFonts w:ascii="Arial" w:hAnsi="Arial" w:cs="Arial"/>
        </w:rPr>
      </w:pPr>
      <w:r w:rsidRPr="00B60EA1">
        <w:rPr>
          <w:rFonts w:ascii="Arial" w:hAnsi="Arial" w:cs="Arial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28.06.2014 №172-ФЗ «О стратегическом планировании в Российской Федерации», Федеральным Законом от 21.07.2014 №212-ФЗ «Об основах общественного контроля в Российской Федерации», Администрация поселка Конышевка ПОСТАНОВЛЯЕТ:</w:t>
      </w:r>
    </w:p>
    <w:p w:rsidR="00B74D90" w:rsidRPr="00B60EA1" w:rsidRDefault="00B74D90" w:rsidP="00B74D90">
      <w:pPr>
        <w:pStyle w:val="a5"/>
        <w:spacing w:before="0" w:after="0"/>
        <w:ind w:firstLine="708"/>
        <w:jc w:val="both"/>
        <w:rPr>
          <w:rFonts w:ascii="Arial" w:hAnsi="Arial" w:cs="Arial"/>
        </w:rPr>
      </w:pPr>
      <w:r w:rsidRPr="00B60EA1">
        <w:rPr>
          <w:rFonts w:ascii="Arial" w:hAnsi="Arial" w:cs="Arial"/>
        </w:rPr>
        <w:t>1. Утвердить прилагаемый Порядок и сроки представления, рассмотрения и оценки предложений граждан, организаций о включении в муниципальную программу «Формирование современной городской среды муниципального образования «поселок Конышевка Конышевс</w:t>
      </w:r>
      <w:r w:rsidR="00B60EA1">
        <w:rPr>
          <w:rFonts w:ascii="Arial" w:hAnsi="Arial" w:cs="Arial"/>
        </w:rPr>
        <w:t>к</w:t>
      </w:r>
      <w:r w:rsidRPr="00B60EA1">
        <w:rPr>
          <w:rFonts w:ascii="Arial" w:hAnsi="Arial" w:cs="Arial"/>
        </w:rPr>
        <w:t>ого района Курской области на 2017 год».</w:t>
      </w:r>
    </w:p>
    <w:p w:rsidR="00F62A61" w:rsidRPr="00B60EA1" w:rsidRDefault="00B74D90" w:rsidP="00F62A61">
      <w:pPr>
        <w:pStyle w:val="a5"/>
        <w:spacing w:before="0" w:after="0"/>
        <w:ind w:firstLine="708"/>
        <w:jc w:val="both"/>
        <w:rPr>
          <w:rFonts w:ascii="Arial" w:hAnsi="Arial" w:cs="Arial"/>
        </w:rPr>
      </w:pPr>
      <w:r w:rsidRPr="00B60EA1">
        <w:rPr>
          <w:rFonts w:ascii="Arial" w:hAnsi="Arial" w:cs="Arial"/>
        </w:rPr>
        <w:t>2</w:t>
      </w:r>
      <w:r w:rsidR="00F62A61" w:rsidRPr="00B60EA1">
        <w:rPr>
          <w:rFonts w:ascii="Arial" w:hAnsi="Arial" w:cs="Arial"/>
        </w:rPr>
        <w:t>. Исполнителю программы «Формирование современной городской среды муниципального образования «поселок Конышевка» Конышевского района Курской области на 2017 год» администрации поселка Конышевка:</w:t>
      </w:r>
    </w:p>
    <w:p w:rsidR="00F62A61" w:rsidRPr="00B60EA1" w:rsidRDefault="00B74D90" w:rsidP="00F62A61">
      <w:pPr>
        <w:ind w:firstLine="708"/>
        <w:jc w:val="both"/>
        <w:rPr>
          <w:rFonts w:ascii="Arial" w:hAnsi="Arial" w:cs="Arial"/>
        </w:rPr>
      </w:pPr>
      <w:r w:rsidRPr="00B60EA1">
        <w:rPr>
          <w:rFonts w:ascii="Arial" w:hAnsi="Arial" w:cs="Arial"/>
        </w:rPr>
        <w:t>2</w:t>
      </w:r>
      <w:r w:rsidR="00F62A61" w:rsidRPr="00B60EA1">
        <w:rPr>
          <w:rFonts w:ascii="Arial" w:hAnsi="Arial" w:cs="Arial"/>
        </w:rPr>
        <w:t>.1. Разместить на официальном сайте администрации поселка Конышевка Конышевского района Курской области.</w:t>
      </w:r>
    </w:p>
    <w:p w:rsidR="00F62A61" w:rsidRPr="00B60EA1" w:rsidRDefault="00B74D90" w:rsidP="00F62A61">
      <w:pPr>
        <w:pStyle w:val="a5"/>
        <w:spacing w:before="0" w:after="0"/>
        <w:ind w:firstLine="708"/>
        <w:jc w:val="both"/>
        <w:rPr>
          <w:rFonts w:ascii="Arial" w:hAnsi="Arial" w:cs="Arial"/>
        </w:rPr>
      </w:pPr>
      <w:r w:rsidRPr="00B60EA1">
        <w:rPr>
          <w:rFonts w:ascii="Arial" w:hAnsi="Arial" w:cs="Arial"/>
        </w:rPr>
        <w:t>3</w:t>
      </w:r>
      <w:r w:rsidR="00F62A61" w:rsidRPr="00B60EA1">
        <w:rPr>
          <w:rFonts w:ascii="Arial" w:hAnsi="Arial" w:cs="Arial"/>
        </w:rPr>
        <w:t>. Настоящее постановление вступает в силу со дня его принятия.</w:t>
      </w:r>
    </w:p>
    <w:p w:rsidR="00F62A61" w:rsidRPr="00B60EA1" w:rsidRDefault="00B74D90" w:rsidP="00F62A61">
      <w:pPr>
        <w:pStyle w:val="a5"/>
        <w:spacing w:before="0" w:after="0"/>
        <w:ind w:firstLine="708"/>
        <w:jc w:val="both"/>
        <w:rPr>
          <w:rFonts w:ascii="Arial" w:hAnsi="Arial" w:cs="Arial"/>
        </w:rPr>
      </w:pPr>
      <w:r w:rsidRPr="00B60EA1">
        <w:rPr>
          <w:rFonts w:ascii="Arial" w:hAnsi="Arial" w:cs="Arial"/>
        </w:rPr>
        <w:t>4</w:t>
      </w:r>
      <w:r w:rsidR="00F62A61" w:rsidRPr="00B60EA1">
        <w:rPr>
          <w:rFonts w:ascii="Arial" w:hAnsi="Arial" w:cs="Arial"/>
        </w:rPr>
        <w:t>. Контроль за исполнением настоящего постановления оставляю за собой.</w:t>
      </w:r>
    </w:p>
    <w:p w:rsidR="00F62A61" w:rsidRPr="00B60EA1" w:rsidRDefault="00F62A61" w:rsidP="00F62A61">
      <w:pPr>
        <w:rPr>
          <w:rFonts w:ascii="Arial" w:hAnsi="Arial" w:cs="Arial"/>
        </w:rPr>
      </w:pPr>
    </w:p>
    <w:p w:rsidR="00F62A61" w:rsidRPr="00B60EA1" w:rsidRDefault="00F62A61" w:rsidP="00F62A61">
      <w:pPr>
        <w:rPr>
          <w:rFonts w:ascii="Arial" w:hAnsi="Arial" w:cs="Arial"/>
        </w:rPr>
      </w:pPr>
    </w:p>
    <w:p w:rsidR="00F62A61" w:rsidRPr="00B60EA1" w:rsidRDefault="00F62A61" w:rsidP="00F62A61">
      <w:pPr>
        <w:rPr>
          <w:rFonts w:ascii="Arial" w:hAnsi="Arial" w:cs="Arial"/>
        </w:rPr>
      </w:pPr>
    </w:p>
    <w:p w:rsidR="00F62A61" w:rsidRPr="00B60EA1" w:rsidRDefault="00F62A61" w:rsidP="00F62A61">
      <w:pPr>
        <w:rPr>
          <w:rFonts w:ascii="Arial" w:hAnsi="Arial" w:cs="Arial"/>
        </w:rPr>
      </w:pPr>
    </w:p>
    <w:p w:rsidR="00F62A61" w:rsidRPr="00B60EA1" w:rsidRDefault="00F62A61" w:rsidP="00F62A61">
      <w:pPr>
        <w:rPr>
          <w:rFonts w:ascii="Arial" w:hAnsi="Arial" w:cs="Arial"/>
        </w:rPr>
      </w:pPr>
    </w:p>
    <w:p w:rsidR="00F62A61" w:rsidRPr="00B60EA1" w:rsidRDefault="00F62A61" w:rsidP="00F62A61">
      <w:pPr>
        <w:rPr>
          <w:rFonts w:ascii="Arial" w:hAnsi="Arial" w:cs="Arial"/>
        </w:rPr>
      </w:pPr>
    </w:p>
    <w:p w:rsidR="00F62A61" w:rsidRPr="00B60EA1" w:rsidRDefault="00F62A61" w:rsidP="00F62A61">
      <w:pPr>
        <w:rPr>
          <w:rFonts w:ascii="Arial" w:hAnsi="Arial" w:cs="Arial"/>
        </w:rPr>
      </w:pPr>
      <w:r w:rsidRPr="00B60EA1">
        <w:rPr>
          <w:rFonts w:ascii="Arial" w:hAnsi="Arial" w:cs="Arial"/>
        </w:rPr>
        <w:t xml:space="preserve">Глава поселка Конышевка                                                        </w:t>
      </w:r>
      <w:proofErr w:type="spellStart"/>
      <w:r w:rsidRPr="00B60EA1">
        <w:rPr>
          <w:rFonts w:ascii="Arial" w:hAnsi="Arial" w:cs="Arial"/>
        </w:rPr>
        <w:t>А.С.Краснов</w:t>
      </w:r>
      <w:proofErr w:type="spellEnd"/>
    </w:p>
    <w:p w:rsidR="00B74D90" w:rsidRPr="00B60EA1" w:rsidRDefault="00B74D90" w:rsidP="00F62A61">
      <w:pPr>
        <w:rPr>
          <w:rFonts w:ascii="Arial" w:hAnsi="Arial" w:cs="Arial"/>
        </w:rPr>
      </w:pPr>
    </w:p>
    <w:p w:rsidR="00B74D90" w:rsidRPr="00B60EA1" w:rsidRDefault="00B74D90" w:rsidP="00F62A61">
      <w:pPr>
        <w:rPr>
          <w:rFonts w:ascii="Arial" w:hAnsi="Arial" w:cs="Arial"/>
        </w:rPr>
      </w:pPr>
    </w:p>
    <w:p w:rsidR="00B74D90" w:rsidRDefault="00B74D90" w:rsidP="00F62A61">
      <w:pPr>
        <w:rPr>
          <w:rFonts w:ascii="Times New Roman" w:hAnsi="Times New Roman" w:cs="Times New Roman"/>
          <w:sz w:val="28"/>
          <w:szCs w:val="28"/>
        </w:rPr>
      </w:pPr>
    </w:p>
    <w:p w:rsidR="00B74D90" w:rsidRDefault="00B74D90" w:rsidP="00F62A61">
      <w:pPr>
        <w:rPr>
          <w:rFonts w:ascii="Times New Roman" w:hAnsi="Times New Roman" w:cs="Times New Roman"/>
          <w:sz w:val="28"/>
          <w:szCs w:val="28"/>
        </w:rPr>
      </w:pPr>
    </w:p>
    <w:p w:rsidR="00D742AE" w:rsidRDefault="00D742AE" w:rsidP="00B60EA1">
      <w:pPr>
        <w:rPr>
          <w:rFonts w:ascii="Times New Roman" w:hAnsi="Times New Roman" w:cs="Times New Roman"/>
          <w:sz w:val="28"/>
          <w:szCs w:val="28"/>
        </w:rPr>
      </w:pPr>
    </w:p>
    <w:p w:rsidR="00B60EA1" w:rsidRDefault="00B60EA1" w:rsidP="00B60EA1">
      <w:pPr>
        <w:rPr>
          <w:rFonts w:ascii="Times New Roman" w:hAnsi="Times New Roman" w:cs="Times New Roman"/>
          <w:sz w:val="28"/>
          <w:szCs w:val="28"/>
        </w:rPr>
      </w:pPr>
    </w:p>
    <w:p w:rsidR="00B60EA1" w:rsidRDefault="00B60EA1" w:rsidP="00B60EA1">
      <w:pPr>
        <w:rPr>
          <w:rFonts w:ascii="Times New Roman" w:hAnsi="Times New Roman" w:cs="Times New Roman"/>
          <w:sz w:val="28"/>
          <w:szCs w:val="28"/>
        </w:rPr>
      </w:pPr>
    </w:p>
    <w:p w:rsidR="00D742AE" w:rsidRPr="00B60EA1" w:rsidRDefault="00D742AE" w:rsidP="00D742AE">
      <w:pPr>
        <w:ind w:left="5500"/>
        <w:jc w:val="right"/>
        <w:rPr>
          <w:rFonts w:ascii="Arial" w:hAnsi="Arial" w:cs="Arial"/>
        </w:rPr>
      </w:pPr>
      <w:r w:rsidRPr="00B60EA1">
        <w:rPr>
          <w:rFonts w:ascii="Arial" w:hAnsi="Arial" w:cs="Arial"/>
        </w:rPr>
        <w:lastRenderedPageBreak/>
        <w:t>Приложение</w:t>
      </w:r>
    </w:p>
    <w:p w:rsidR="00D742AE" w:rsidRPr="00B60EA1" w:rsidRDefault="00D742AE" w:rsidP="00D742AE">
      <w:pPr>
        <w:ind w:left="5390"/>
        <w:jc w:val="right"/>
        <w:rPr>
          <w:rFonts w:ascii="Arial" w:hAnsi="Arial" w:cs="Arial"/>
        </w:rPr>
      </w:pPr>
      <w:proofErr w:type="gramStart"/>
      <w:r w:rsidRPr="00B60EA1">
        <w:rPr>
          <w:rFonts w:ascii="Arial" w:hAnsi="Arial" w:cs="Arial"/>
        </w:rPr>
        <w:t>к</w:t>
      </w:r>
      <w:proofErr w:type="gramEnd"/>
      <w:r w:rsidRPr="00B60EA1">
        <w:rPr>
          <w:rFonts w:ascii="Arial" w:hAnsi="Arial" w:cs="Arial"/>
        </w:rPr>
        <w:t xml:space="preserve"> постановлению администрации </w:t>
      </w:r>
      <w:proofErr w:type="spellStart"/>
      <w:r w:rsidRPr="00B60EA1">
        <w:rPr>
          <w:rFonts w:ascii="Arial" w:hAnsi="Arial" w:cs="Arial"/>
        </w:rPr>
        <w:t>п.Конышевка</w:t>
      </w:r>
      <w:proofErr w:type="spellEnd"/>
    </w:p>
    <w:p w:rsidR="00D742AE" w:rsidRPr="00B60EA1" w:rsidRDefault="00D742AE" w:rsidP="00D742AE">
      <w:pPr>
        <w:ind w:left="5390"/>
        <w:jc w:val="center"/>
        <w:rPr>
          <w:rFonts w:ascii="Arial" w:hAnsi="Arial" w:cs="Arial"/>
        </w:rPr>
      </w:pPr>
      <w:r w:rsidRPr="00B60EA1">
        <w:rPr>
          <w:rFonts w:ascii="Arial" w:hAnsi="Arial" w:cs="Arial"/>
        </w:rPr>
        <w:t xml:space="preserve">             </w:t>
      </w:r>
      <w:proofErr w:type="gramStart"/>
      <w:r w:rsidRPr="00B60EA1">
        <w:rPr>
          <w:rFonts w:ascii="Arial" w:hAnsi="Arial" w:cs="Arial"/>
        </w:rPr>
        <w:t>от</w:t>
      </w:r>
      <w:proofErr w:type="gramEnd"/>
      <w:r w:rsidRPr="00B60EA1">
        <w:rPr>
          <w:rFonts w:ascii="Arial" w:hAnsi="Arial" w:cs="Arial"/>
        </w:rPr>
        <w:t xml:space="preserve"> 22.03.2017 г.  № 34-па</w:t>
      </w:r>
    </w:p>
    <w:p w:rsidR="00D742AE" w:rsidRPr="00D742AE" w:rsidRDefault="00D742AE" w:rsidP="00D742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42AE" w:rsidRPr="00B60EA1" w:rsidRDefault="00D742AE" w:rsidP="00D742AE">
      <w:pPr>
        <w:jc w:val="center"/>
        <w:rPr>
          <w:rFonts w:ascii="Arial" w:hAnsi="Arial" w:cs="Arial"/>
          <w:sz w:val="32"/>
          <w:szCs w:val="32"/>
        </w:rPr>
      </w:pPr>
      <w:r w:rsidRPr="00B60EA1">
        <w:rPr>
          <w:rFonts w:ascii="Arial" w:hAnsi="Arial" w:cs="Arial"/>
          <w:sz w:val="32"/>
          <w:szCs w:val="32"/>
        </w:rPr>
        <w:t>ПОЛОЖЕНИЕ</w:t>
      </w:r>
    </w:p>
    <w:p w:rsidR="00D742AE" w:rsidRPr="00B60EA1" w:rsidRDefault="00D742AE" w:rsidP="00D742A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60EA1">
        <w:rPr>
          <w:rFonts w:ascii="Arial" w:hAnsi="Arial" w:cs="Arial"/>
          <w:sz w:val="32"/>
          <w:szCs w:val="32"/>
        </w:rPr>
        <w:t>о</w:t>
      </w:r>
      <w:proofErr w:type="gramEnd"/>
      <w:r w:rsidRPr="00B60EA1">
        <w:rPr>
          <w:rFonts w:ascii="Arial" w:hAnsi="Arial" w:cs="Arial"/>
          <w:sz w:val="32"/>
          <w:szCs w:val="32"/>
        </w:rPr>
        <w:t xml:space="preserve"> комиссии по рассмотрению и оценки предложений граждан, организаций о включении в муниципальную программу «Формирование современной городской среды муниципального образования «поселок Конышевка» Конышевского района Курской области на 2017год</w:t>
      </w:r>
      <w:r w:rsidRPr="00B60EA1">
        <w:rPr>
          <w:rFonts w:ascii="Times New Roman" w:hAnsi="Times New Roman" w:cs="Times New Roman"/>
          <w:sz w:val="28"/>
          <w:szCs w:val="28"/>
        </w:rPr>
        <w:t>»</w:t>
      </w:r>
    </w:p>
    <w:p w:rsidR="00D742AE" w:rsidRPr="00D742AE" w:rsidRDefault="00D742AE" w:rsidP="00D742A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742AE" w:rsidRPr="00B60EA1" w:rsidRDefault="00D742AE" w:rsidP="00D742AE">
      <w:pPr>
        <w:ind w:firstLine="851"/>
        <w:jc w:val="both"/>
        <w:rPr>
          <w:rFonts w:ascii="Arial" w:hAnsi="Arial" w:cs="Arial"/>
        </w:rPr>
      </w:pPr>
      <w:r w:rsidRPr="00B60EA1">
        <w:rPr>
          <w:rFonts w:ascii="Arial" w:hAnsi="Arial" w:cs="Arial"/>
        </w:rPr>
        <w:t>1. Комиссия по рассмотрению и оценки предложений граждан, организаций о включении в муниципальную программу «Формирование современной городской среды муниципального образования «поселок Конышевка» Конышевского района Курской области на 2017год» (далее – Комиссия) создается для формирования адресного перечня дворовых территорий и иных наиболее посещаемых территорий в целях реализации муниципальной программы «Формирование современной городской среды муниципального образования «поселок Конышевка» Конышевского района Курской области на 2017 год».</w:t>
      </w:r>
    </w:p>
    <w:p w:rsidR="00D742AE" w:rsidRPr="00B60EA1" w:rsidRDefault="00D742AE" w:rsidP="00D742AE">
      <w:pPr>
        <w:ind w:firstLine="851"/>
        <w:jc w:val="both"/>
        <w:rPr>
          <w:rFonts w:ascii="Arial" w:eastAsia="Calibri" w:hAnsi="Arial" w:cs="Arial"/>
        </w:rPr>
      </w:pPr>
      <w:r w:rsidRPr="00B60EA1">
        <w:rPr>
          <w:rFonts w:ascii="Arial" w:hAnsi="Arial" w:cs="Arial"/>
        </w:rPr>
        <w:t>Состав комиссии формируется администрацией поселка Конышевка Конышевского района курской области и должен составлять не менее 11 человек для обеспечения представительства администрации поселка Конышевка, и общественных организаций.</w:t>
      </w:r>
    </w:p>
    <w:p w:rsidR="00D742AE" w:rsidRPr="00B60EA1" w:rsidRDefault="00D742AE" w:rsidP="00D742AE">
      <w:pPr>
        <w:ind w:firstLine="851"/>
        <w:jc w:val="both"/>
        <w:rPr>
          <w:rFonts w:ascii="Arial" w:eastAsia="Calibri" w:hAnsi="Arial" w:cs="Arial"/>
        </w:rPr>
      </w:pPr>
      <w:r w:rsidRPr="00B60EA1">
        <w:rPr>
          <w:rFonts w:ascii="Arial" w:eastAsia="Calibri" w:hAnsi="Arial" w:cs="Arial"/>
        </w:rPr>
        <w:t>2. Комиссия осуществляет свою деятельность в соответствии с настоящим Положением.</w:t>
      </w:r>
    </w:p>
    <w:p w:rsidR="00D742AE" w:rsidRPr="00B60EA1" w:rsidRDefault="00D742AE" w:rsidP="00D742AE">
      <w:pPr>
        <w:ind w:firstLine="851"/>
        <w:jc w:val="both"/>
        <w:rPr>
          <w:rFonts w:ascii="Arial" w:eastAsia="Calibri" w:hAnsi="Arial" w:cs="Arial"/>
        </w:rPr>
      </w:pPr>
      <w:r w:rsidRPr="00B60EA1">
        <w:rPr>
          <w:rFonts w:ascii="Arial" w:eastAsia="Calibri" w:hAnsi="Arial" w:cs="Arial"/>
        </w:rPr>
        <w:t>3. Руководство Комиссией осуществляет председатель Комиссии, а в его отсутствие – заместитель председателя Комиссии.</w:t>
      </w:r>
    </w:p>
    <w:p w:rsidR="00D742AE" w:rsidRPr="00B60EA1" w:rsidRDefault="00D742AE" w:rsidP="00D742AE">
      <w:pPr>
        <w:ind w:firstLine="851"/>
        <w:jc w:val="both"/>
        <w:rPr>
          <w:rFonts w:ascii="Arial" w:eastAsia="Calibri" w:hAnsi="Arial" w:cs="Arial"/>
        </w:rPr>
      </w:pPr>
      <w:r w:rsidRPr="00B60EA1">
        <w:rPr>
          <w:rFonts w:ascii="Arial" w:eastAsia="Calibri" w:hAnsi="Arial" w:cs="Arial"/>
        </w:rPr>
        <w:t>4. Заседание Комиссии правомочно, если на нем присутствует более 50 процентов общего числа ее членов. Каждый член Комиссии имеет один голос.</w:t>
      </w:r>
    </w:p>
    <w:p w:rsidR="00D742AE" w:rsidRPr="00B60EA1" w:rsidRDefault="00D742AE" w:rsidP="00D742AE">
      <w:pPr>
        <w:ind w:firstLine="851"/>
        <w:jc w:val="both"/>
        <w:rPr>
          <w:rFonts w:ascii="Arial" w:eastAsia="Calibri" w:hAnsi="Arial" w:cs="Arial"/>
        </w:rPr>
      </w:pPr>
      <w:r w:rsidRPr="00B60EA1">
        <w:rPr>
          <w:rFonts w:ascii="Arial" w:eastAsia="Calibri" w:hAnsi="Arial" w:cs="Arial"/>
        </w:rPr>
        <w:t>5. Решения Комиссии принимаются простым большинством голосов членов Комиссии, принявших участие в ее заседании. При равенстве голосов голос председателя Комиссии является решающим.</w:t>
      </w:r>
    </w:p>
    <w:p w:rsidR="00D742AE" w:rsidRPr="00B60EA1" w:rsidRDefault="00D742AE" w:rsidP="00D742AE">
      <w:pPr>
        <w:ind w:firstLine="708"/>
        <w:jc w:val="both"/>
        <w:rPr>
          <w:rFonts w:ascii="Arial" w:hAnsi="Arial" w:cs="Arial"/>
        </w:rPr>
      </w:pPr>
      <w:r w:rsidRPr="00B60EA1">
        <w:rPr>
          <w:rFonts w:ascii="Arial" w:eastAsia="Calibri" w:hAnsi="Arial" w:cs="Arial"/>
        </w:rPr>
        <w:t>6. Комиссия в соответствии с критериями, определенными</w:t>
      </w:r>
      <w:r w:rsidRPr="00B60EA1">
        <w:rPr>
          <w:rFonts w:ascii="Arial" w:hAnsi="Arial" w:cs="Arial"/>
          <w:b/>
        </w:rPr>
        <w:t xml:space="preserve"> </w:t>
      </w:r>
      <w:r w:rsidRPr="00B60EA1">
        <w:rPr>
          <w:rFonts w:ascii="Arial" w:hAnsi="Arial" w:cs="Arial"/>
        </w:rPr>
        <w:t>порядком и сроком представления, рассмотрения и оценки предложений граждан, организаций о включении в муниципальную программу «Формирование современной городской среды муниципального образования «поселок Конышевка» Конышевского района Курской области на 2017 год»,</w:t>
      </w:r>
      <w:r w:rsidRPr="00B60EA1">
        <w:rPr>
          <w:rFonts w:ascii="Arial" w:eastAsia="Calibri" w:hAnsi="Arial" w:cs="Arial"/>
        </w:rPr>
        <w:t xml:space="preserve"> утвержденными постановлением администрации поселка Конышевка от 21 марта 2017 г. № 26-па «</w:t>
      </w:r>
      <w:r w:rsidRPr="00B60EA1">
        <w:rPr>
          <w:rFonts w:ascii="Arial" w:hAnsi="Arial" w:cs="Arial"/>
        </w:rPr>
        <w:t xml:space="preserve">Об утверждении Порядка проведения общественного обсуждения проекта муниципальной программы «Формирования современной городской среды муниципального образования «поселок Конышевка» Конышевского района Курской области на 2017год», Порядка и сроков представления, рассмотрения и оценки предложений граждан, организаций о включении в муниципальную программу «Формирование современной городской среды муниципального образования «поселок Конышевка» Конышевского района Курской области на 2017 год», Положение о комиссии по рассмотрению и оценки предложений граждан, организаций о включении в муниципальную программу «Формирование современной городской среды муниципального образования «поселок </w:t>
      </w:r>
      <w:r w:rsidRPr="00B60EA1">
        <w:rPr>
          <w:rFonts w:ascii="Arial" w:hAnsi="Arial" w:cs="Arial"/>
        </w:rPr>
        <w:lastRenderedPageBreak/>
        <w:t xml:space="preserve">Конышевка» Конышевского района Курской области на 2017год», </w:t>
      </w:r>
      <w:r w:rsidRPr="00B60EA1">
        <w:rPr>
          <w:rFonts w:ascii="Arial" w:eastAsia="Calibri" w:hAnsi="Arial" w:cs="Arial"/>
        </w:rPr>
        <w:t>осуществляет оценку представленных на рассмотрение предложений.</w:t>
      </w:r>
    </w:p>
    <w:p w:rsidR="00D742AE" w:rsidRPr="00B60EA1" w:rsidRDefault="00D742AE" w:rsidP="00D742AE">
      <w:pPr>
        <w:ind w:firstLine="851"/>
        <w:jc w:val="both"/>
        <w:rPr>
          <w:rFonts w:ascii="Arial" w:hAnsi="Arial" w:cs="Arial"/>
        </w:rPr>
      </w:pPr>
      <w:r w:rsidRPr="00B60EA1">
        <w:rPr>
          <w:rFonts w:ascii="Arial" w:hAnsi="Arial" w:cs="Arial"/>
        </w:rPr>
        <w:t>7. На заседаниях Комиссии могут присутствовать представители участников отбора дворовых территорий и иных наиболее посещаемых территорий (далее – отбор). Полномочия указанных представителей подтверждаются документально в соответствии с действующим законодательством Российской Федерации.</w:t>
      </w:r>
    </w:p>
    <w:p w:rsidR="00D742AE" w:rsidRPr="00B60EA1" w:rsidRDefault="00D742AE" w:rsidP="00D742AE">
      <w:pPr>
        <w:ind w:firstLine="851"/>
        <w:jc w:val="both"/>
        <w:rPr>
          <w:rFonts w:ascii="Arial" w:hAnsi="Arial" w:cs="Arial"/>
        </w:rPr>
      </w:pPr>
      <w:r w:rsidRPr="00B60EA1">
        <w:rPr>
          <w:rFonts w:ascii="Arial" w:hAnsi="Arial" w:cs="Arial"/>
        </w:rPr>
        <w:t>8. Комиссия вправе в целях подтверждения достоверности представленного акта обследования дворовой территории и иных наиболее посещаемых территорий, осуществлять осмотр этих территорий с выездом на место.</w:t>
      </w:r>
    </w:p>
    <w:p w:rsidR="00D742AE" w:rsidRPr="00B60EA1" w:rsidRDefault="00D742AE" w:rsidP="00D742AE">
      <w:pPr>
        <w:ind w:firstLine="851"/>
        <w:jc w:val="both"/>
        <w:rPr>
          <w:rFonts w:ascii="Arial" w:eastAsia="Calibri" w:hAnsi="Arial" w:cs="Arial"/>
        </w:rPr>
      </w:pPr>
      <w:r w:rsidRPr="00B60EA1">
        <w:rPr>
          <w:rFonts w:ascii="Arial" w:hAnsi="Arial" w:cs="Arial"/>
        </w:rPr>
        <w:t>9. В случае установления недостоверности информации, содержащейся в документах, представленных участником отбора, в том числе после осуществления Комиссией выездного заседания, Комиссия обязана отстранить такого участника от участия в отборе.</w:t>
      </w:r>
    </w:p>
    <w:p w:rsidR="00D742AE" w:rsidRPr="00B60EA1" w:rsidRDefault="00D742AE" w:rsidP="00D742AE">
      <w:pPr>
        <w:ind w:firstLine="851"/>
        <w:jc w:val="both"/>
        <w:rPr>
          <w:rFonts w:ascii="Arial" w:hAnsi="Arial" w:cs="Arial"/>
        </w:rPr>
      </w:pPr>
      <w:r w:rsidRPr="00B60EA1">
        <w:rPr>
          <w:rFonts w:ascii="Arial" w:eastAsia="Calibri" w:hAnsi="Arial" w:cs="Arial"/>
        </w:rPr>
        <w:t>10. Решения Комиссии в день их принятия оформляются протоколом заседания Комиссии, который подписывают члены Комиссии, принявшие участие в заседании Комиссии. Не допускается заполнение протокола заседания Комиссии карандашом и внесение в него исправлений. Протокол заседания Комиссии ведет секретарь Комиссии. Протокол заседания Комиссии составляется в двух экземплярах, один из которых остается в Комиссии.</w:t>
      </w:r>
    </w:p>
    <w:p w:rsidR="00D742AE" w:rsidRPr="00B60EA1" w:rsidRDefault="00D742AE" w:rsidP="00D742AE">
      <w:pPr>
        <w:ind w:firstLine="851"/>
        <w:jc w:val="both"/>
        <w:rPr>
          <w:rFonts w:ascii="Arial" w:eastAsia="Calibri" w:hAnsi="Arial" w:cs="Arial"/>
        </w:rPr>
      </w:pPr>
      <w:r w:rsidRPr="00B60EA1">
        <w:rPr>
          <w:rFonts w:ascii="Arial" w:hAnsi="Arial" w:cs="Arial"/>
        </w:rPr>
        <w:t>11. На основании решения Комиссии об оценке представленных участниками отбора дворовых территорий и иных наиболее посещаемых территорий и принятия решения о включении или об отказе включения в муниципальную программу по «Формированию современной городской среды муниципального образования «поселок Конышевка» Конышевского района Курской области на 2017 год» формируется указанная муниципальная программа.</w:t>
      </w:r>
    </w:p>
    <w:p w:rsidR="00D742AE" w:rsidRPr="00B60EA1" w:rsidRDefault="00D742AE" w:rsidP="00D742AE">
      <w:pPr>
        <w:ind w:firstLine="851"/>
        <w:jc w:val="both"/>
        <w:rPr>
          <w:rFonts w:ascii="Arial" w:eastAsia="Calibri" w:hAnsi="Arial" w:cs="Arial"/>
        </w:rPr>
      </w:pPr>
      <w:r w:rsidRPr="00B60EA1">
        <w:rPr>
          <w:rFonts w:ascii="Arial" w:eastAsia="Calibri" w:hAnsi="Arial" w:cs="Arial"/>
        </w:rPr>
        <w:t>12. Протокол рассмотрения и оценки заявок на участие в отборе подписывается всеми членами Комиссии, присутствовавшими на заседании Комиссии, и размещается на</w:t>
      </w:r>
      <w:r w:rsidRPr="00B60EA1">
        <w:rPr>
          <w:rFonts w:ascii="Arial" w:hAnsi="Arial" w:cs="Arial"/>
        </w:rPr>
        <w:t xml:space="preserve"> официальном сайте муниципального образования «поселок Конышевка» Конышевского района Курской области в информационно-телекоммуникационной сети Интернет</w:t>
      </w:r>
      <w:r w:rsidRPr="00B60EA1">
        <w:rPr>
          <w:rFonts w:ascii="Arial" w:eastAsia="Calibri" w:hAnsi="Arial" w:cs="Arial"/>
        </w:rPr>
        <w:t xml:space="preserve"> и в печатных средствах массовой информации в течение трех рабочих дней с даты его подписания.</w:t>
      </w:r>
    </w:p>
    <w:p w:rsidR="00D742AE" w:rsidRDefault="00D742AE" w:rsidP="00D742AE">
      <w:pPr>
        <w:ind w:firstLine="851"/>
        <w:jc w:val="both"/>
        <w:rPr>
          <w:rFonts w:eastAsia="Calibri"/>
          <w:sz w:val="28"/>
          <w:szCs w:val="28"/>
        </w:rPr>
      </w:pPr>
    </w:p>
    <w:sectPr w:rsidR="00D742AE" w:rsidSect="0029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29"/>
    <w:rsid w:val="00075122"/>
    <w:rsid w:val="000E41DB"/>
    <w:rsid w:val="002948BE"/>
    <w:rsid w:val="00426529"/>
    <w:rsid w:val="00684F67"/>
    <w:rsid w:val="007834DE"/>
    <w:rsid w:val="00B60EA1"/>
    <w:rsid w:val="00B74D90"/>
    <w:rsid w:val="00C636B0"/>
    <w:rsid w:val="00D742AE"/>
    <w:rsid w:val="00F62A61"/>
    <w:rsid w:val="00F640C8"/>
    <w:rsid w:val="00FF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137B8-95CB-48E3-B89B-085602DC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52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5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529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Normal (Web)"/>
    <w:basedOn w:val="a"/>
    <w:rsid w:val="00F62A61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</cp:revision>
  <cp:lastPrinted>2017-03-30T07:08:00Z</cp:lastPrinted>
  <dcterms:created xsi:type="dcterms:W3CDTF">2017-04-05T06:02:00Z</dcterms:created>
  <dcterms:modified xsi:type="dcterms:W3CDTF">2017-04-05T06:02:00Z</dcterms:modified>
</cp:coreProperties>
</file>